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BC4" w:rsidRPr="00DE739C" w:rsidRDefault="004E6BC4" w:rsidP="004E6BC4">
      <w:pPr>
        <w:rPr>
          <w:rFonts w:eastAsia="Arial Unicode MS"/>
          <w:b/>
          <w:sz w:val="32"/>
          <w:szCs w:val="36"/>
        </w:rPr>
      </w:pPr>
      <w:r w:rsidRPr="005079A1">
        <w:rPr>
          <w:rFonts w:ascii="Calibri" w:hAnsi="Calibri"/>
          <w:noProof/>
        </w:rPr>
        <w:drawing>
          <wp:inline distT="0" distB="0" distL="0" distR="0">
            <wp:extent cx="35528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BC4" w:rsidRPr="00DE739C" w:rsidRDefault="004E6BC4" w:rsidP="004E6BC4">
      <w:pPr>
        <w:jc w:val="center"/>
        <w:rPr>
          <w:rFonts w:eastAsia="Arial Unicode MS"/>
          <w:b/>
          <w:sz w:val="32"/>
          <w:szCs w:val="36"/>
        </w:rPr>
      </w:pPr>
    </w:p>
    <w:p w:rsidR="004E6BC4" w:rsidRPr="00DE739C" w:rsidRDefault="004E6BC4" w:rsidP="004E6BC4">
      <w:pPr>
        <w:jc w:val="center"/>
        <w:rPr>
          <w:rFonts w:eastAsia="Arial Unicode MS"/>
          <w:b/>
          <w:sz w:val="32"/>
          <w:szCs w:val="36"/>
        </w:rPr>
      </w:pPr>
    </w:p>
    <w:p w:rsidR="004E6BC4" w:rsidRPr="00DE739C" w:rsidRDefault="004E6BC4" w:rsidP="004E6BC4">
      <w:pPr>
        <w:jc w:val="center"/>
        <w:rPr>
          <w:rFonts w:eastAsia="Arial Unicode MS"/>
          <w:b/>
          <w:sz w:val="32"/>
          <w:szCs w:val="36"/>
        </w:rPr>
      </w:pPr>
    </w:p>
    <w:p w:rsidR="004E6BC4" w:rsidRPr="00DE739C" w:rsidRDefault="004E6BC4" w:rsidP="004E6BC4">
      <w:pPr>
        <w:jc w:val="center"/>
        <w:rPr>
          <w:rFonts w:eastAsia="Arial Unicode MS"/>
          <w:b/>
          <w:sz w:val="32"/>
          <w:szCs w:val="36"/>
        </w:rPr>
      </w:pPr>
    </w:p>
    <w:p w:rsidR="004E6BC4" w:rsidRPr="00DE739C" w:rsidRDefault="004E6BC4" w:rsidP="004E6BC4">
      <w:pPr>
        <w:jc w:val="center"/>
        <w:rPr>
          <w:rFonts w:eastAsia="Arial Unicode MS"/>
          <w:b/>
          <w:sz w:val="32"/>
          <w:szCs w:val="36"/>
        </w:rPr>
      </w:pPr>
    </w:p>
    <w:p w:rsidR="004E6BC4" w:rsidRPr="00DE739C" w:rsidRDefault="004E6BC4" w:rsidP="004E6BC4">
      <w:pPr>
        <w:jc w:val="center"/>
        <w:rPr>
          <w:rFonts w:eastAsia="Arial Unicode MS"/>
          <w:b/>
          <w:sz w:val="32"/>
          <w:szCs w:val="36"/>
        </w:rPr>
      </w:pPr>
    </w:p>
    <w:p w:rsidR="004E6BC4" w:rsidRP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48"/>
          <w:szCs w:val="48"/>
        </w:rPr>
      </w:pPr>
      <w:r>
        <w:rPr>
          <w:rFonts w:eastAsia="Times New Roman"/>
          <w:color w:val="000000"/>
          <w:sz w:val="48"/>
          <w:szCs w:val="48"/>
        </w:rPr>
        <w:t>Конкурсные материалы</w:t>
      </w: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40"/>
          <w:szCs w:val="40"/>
        </w:rPr>
      </w:pPr>
      <w:r>
        <w:rPr>
          <w:rFonts w:eastAsia="Times New Roman"/>
          <w:color w:val="000000"/>
          <w:sz w:val="40"/>
          <w:szCs w:val="40"/>
        </w:rPr>
        <w:t xml:space="preserve">компетенции «Преподавание музыки в школе» </w:t>
      </w: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36"/>
          <w:szCs w:val="36"/>
        </w:rPr>
      </w:pPr>
      <w:r>
        <w:rPr>
          <w:rFonts w:eastAsia="Times New Roman"/>
          <w:sz w:val="36"/>
          <w:szCs w:val="36"/>
        </w:rPr>
        <w:t>Регионального</w:t>
      </w:r>
      <w:r w:rsidRPr="00A74F0F">
        <w:rPr>
          <w:rFonts w:eastAsia="Times New Roman"/>
          <w:sz w:val="36"/>
          <w:szCs w:val="36"/>
        </w:rPr>
        <w:t xml:space="preserve"> этапа</w:t>
      </w:r>
      <w:r w:rsidRPr="00004270">
        <w:rPr>
          <w:rFonts w:eastAsia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/>
          <w:color w:val="000000"/>
          <w:sz w:val="36"/>
          <w:szCs w:val="36"/>
        </w:rPr>
        <w:t xml:space="preserve">Чемпионата </w:t>
      </w: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36"/>
          <w:szCs w:val="36"/>
        </w:rPr>
      </w:pPr>
      <w:r w:rsidRPr="00584FB3">
        <w:rPr>
          <w:rFonts w:eastAsia="Times New Roman"/>
          <w:color w:val="000000"/>
          <w:sz w:val="36"/>
          <w:szCs w:val="36"/>
        </w:rPr>
        <w:t xml:space="preserve">по профессиональному мастерству «Профессионалы» </w:t>
      </w:r>
    </w:p>
    <w:p w:rsidR="004E6BC4" w:rsidRPr="00721165" w:rsidRDefault="00F34D8D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36"/>
          <w:szCs w:val="36"/>
          <w:u w:val="single"/>
        </w:rPr>
      </w:pPr>
      <w:r>
        <w:rPr>
          <w:rFonts w:eastAsia="Times New Roman"/>
          <w:color w:val="000000"/>
          <w:sz w:val="36"/>
          <w:szCs w:val="36"/>
          <w:u w:val="single"/>
        </w:rPr>
        <w:t xml:space="preserve">Республика Бурятия </w:t>
      </w:r>
    </w:p>
    <w:p w:rsidR="004E6BC4" w:rsidRPr="00A74F0F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22"/>
          <w:szCs w:val="22"/>
        </w:rPr>
      </w:pPr>
      <w:r w:rsidRPr="00A74F0F">
        <w:rPr>
          <w:rFonts w:eastAsia="Times New Roman"/>
          <w:color w:val="000000"/>
          <w:sz w:val="22"/>
          <w:szCs w:val="22"/>
        </w:rPr>
        <w:t>регион проведения</w:t>
      </w: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65B02" w:rsidRDefault="00065B02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065B02" w:rsidRDefault="00065B02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065B02" w:rsidRDefault="00065B02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065B02" w:rsidRDefault="00065B02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065B02" w:rsidRDefault="00065B02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065B02" w:rsidRDefault="00065B02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4E6BC4" w:rsidRDefault="004E6BC4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2025 г.</w:t>
      </w:r>
    </w:p>
    <w:p w:rsidR="00065B02" w:rsidRDefault="00065B02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065B02" w:rsidRDefault="00065B02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065B02" w:rsidRPr="001E394E" w:rsidRDefault="00065B02" w:rsidP="004E6B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507531" w:rsidRDefault="00507531" w:rsidP="004E6BC4"/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7790"/>
      </w:tblGrid>
      <w:tr w:rsidR="008E6998" w:rsidRPr="008E6998" w:rsidTr="005F4073">
        <w:tc>
          <w:tcPr>
            <w:tcW w:w="1844" w:type="dxa"/>
          </w:tcPr>
          <w:p w:rsidR="008E6998" w:rsidRPr="008E6998" w:rsidRDefault="008E6998" w:rsidP="004E6BC4">
            <w:pPr>
              <w:rPr>
                <w:b/>
              </w:rPr>
            </w:pPr>
            <w:r w:rsidRPr="008E6998">
              <w:rPr>
                <w:b/>
              </w:rPr>
              <w:lastRenderedPageBreak/>
              <w:t>Модуль КЗ</w:t>
            </w:r>
          </w:p>
        </w:tc>
        <w:tc>
          <w:tcPr>
            <w:tcW w:w="7790" w:type="dxa"/>
          </w:tcPr>
          <w:p w:rsidR="008E6998" w:rsidRPr="008E6998" w:rsidRDefault="008E6998" w:rsidP="004E6BC4">
            <w:pPr>
              <w:rPr>
                <w:b/>
              </w:rPr>
            </w:pPr>
            <w:r w:rsidRPr="008E6998">
              <w:rPr>
                <w:b/>
              </w:rPr>
              <w:t>Перечень конкурсных материалов</w:t>
            </w:r>
          </w:p>
        </w:tc>
      </w:tr>
      <w:tr w:rsidR="008E6998" w:rsidTr="005F4073">
        <w:tc>
          <w:tcPr>
            <w:tcW w:w="1844" w:type="dxa"/>
            <w:vAlign w:val="center"/>
          </w:tcPr>
          <w:p w:rsidR="008E6998" w:rsidRPr="008E6998" w:rsidRDefault="008E6998" w:rsidP="008E6998">
            <w:pPr>
              <w:spacing w:line="256" w:lineRule="auto"/>
              <w:rPr>
                <w:rFonts w:ascii="Arial" w:eastAsia="Times New Roman" w:hAnsi="Arial" w:cs="Arial"/>
                <w:b/>
                <w:sz w:val="36"/>
                <w:szCs w:val="36"/>
              </w:rPr>
            </w:pPr>
            <w:r>
              <w:rPr>
                <w:b/>
                <w:color w:val="000000"/>
                <w:sz w:val="28"/>
                <w:szCs w:val="28"/>
              </w:rPr>
              <w:t>Модуль А3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790" w:type="dxa"/>
          </w:tcPr>
          <w:p w:rsidR="008E6998" w:rsidRPr="00D77916" w:rsidRDefault="00F34D8D" w:rsidP="00D7791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Цвела, цвела черемуха</w:t>
            </w:r>
          </w:p>
          <w:p w:rsidR="00F34D8D" w:rsidRPr="00D77916" w:rsidRDefault="00F34D8D" w:rsidP="00D7791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Не велят Маше</w:t>
            </w:r>
          </w:p>
          <w:p w:rsidR="00F34D8D" w:rsidRPr="00D77916" w:rsidRDefault="00F34D8D" w:rsidP="00D7791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 xml:space="preserve">Зачем солнце рано пало </w:t>
            </w:r>
          </w:p>
          <w:p w:rsidR="00F34D8D" w:rsidRPr="00D77916" w:rsidRDefault="00F34D8D" w:rsidP="00D7791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Ты, рябинушка</w:t>
            </w:r>
          </w:p>
          <w:p w:rsidR="00F34D8D" w:rsidRPr="00D77916" w:rsidRDefault="00F34D8D" w:rsidP="00D7791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Канареечка</w:t>
            </w:r>
          </w:p>
        </w:tc>
      </w:tr>
      <w:tr w:rsidR="008E6998" w:rsidTr="005F4073">
        <w:tc>
          <w:tcPr>
            <w:tcW w:w="1844" w:type="dxa"/>
          </w:tcPr>
          <w:p w:rsidR="008E6998" w:rsidRPr="008E6998" w:rsidRDefault="008E6998" w:rsidP="008E6998">
            <w:pPr>
              <w:spacing w:line="256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Модуль А4</w:t>
            </w:r>
          </w:p>
        </w:tc>
        <w:tc>
          <w:tcPr>
            <w:tcW w:w="7790" w:type="dxa"/>
          </w:tcPr>
          <w:p w:rsidR="001E394E" w:rsidRPr="00D77916" w:rsidRDefault="0097628F" w:rsidP="00D7791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Е. Птичкин «Не дразните собак»</w:t>
            </w:r>
          </w:p>
          <w:p w:rsidR="00E12937" w:rsidRDefault="00565996" w:rsidP="00AD50A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E12937">
              <w:rPr>
                <w:rFonts w:ascii="Times New Roman" w:hAnsi="Times New Roman"/>
                <w:sz w:val="24"/>
                <w:szCs w:val="24"/>
              </w:rPr>
              <w:t>Е. Крылатов «</w:t>
            </w:r>
            <w:r w:rsidR="00092AB4" w:rsidRPr="00E12937">
              <w:rPr>
                <w:rFonts w:ascii="Times New Roman" w:hAnsi="Times New Roman"/>
                <w:sz w:val="24"/>
                <w:szCs w:val="24"/>
              </w:rPr>
              <w:t>Это знает всякий</w:t>
            </w:r>
            <w:r w:rsidRPr="00E1293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E12937" w:rsidRDefault="00E12937" w:rsidP="00AD50A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 Крылатов «Песенка медвежонка Умки» </w:t>
            </w:r>
          </w:p>
          <w:p w:rsidR="00565996" w:rsidRPr="00E12937" w:rsidRDefault="00565996" w:rsidP="00AD50A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E12937">
              <w:rPr>
                <w:rFonts w:ascii="Times New Roman" w:hAnsi="Times New Roman"/>
                <w:sz w:val="24"/>
                <w:szCs w:val="24"/>
              </w:rPr>
              <w:t xml:space="preserve">Е. Крылатов «Песенка о лете» </w:t>
            </w:r>
          </w:p>
          <w:p w:rsidR="00565996" w:rsidRDefault="00565996" w:rsidP="00D7791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М. Старокадомский «Любитель-рыболов»</w:t>
            </w:r>
          </w:p>
          <w:p w:rsidR="0027059B" w:rsidRPr="00D77916" w:rsidRDefault="0027059B" w:rsidP="00D7791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Шаинский «Картошка» </w:t>
            </w:r>
          </w:p>
        </w:tc>
      </w:tr>
      <w:tr w:rsidR="008E6998" w:rsidTr="005F4073">
        <w:tc>
          <w:tcPr>
            <w:tcW w:w="1844" w:type="dxa"/>
          </w:tcPr>
          <w:p w:rsidR="008E6998" w:rsidRPr="008E6998" w:rsidRDefault="008E6998" w:rsidP="008E6998">
            <w:pPr>
              <w:spacing w:line="256" w:lineRule="auto"/>
              <w:rPr>
                <w:rFonts w:ascii="Arial" w:eastAsia="Times New Roman" w:hAnsi="Arial" w:cs="Arial"/>
                <w:b/>
                <w:sz w:val="36"/>
                <w:szCs w:val="36"/>
              </w:rPr>
            </w:pPr>
            <w:r>
              <w:rPr>
                <w:b/>
                <w:color w:val="000000"/>
                <w:sz w:val="28"/>
                <w:szCs w:val="28"/>
              </w:rPr>
              <w:t>Модуль А5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790" w:type="dxa"/>
          </w:tcPr>
          <w:p w:rsidR="0097628F" w:rsidRPr="00D77916" w:rsidRDefault="0097628F" w:rsidP="00D7791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 xml:space="preserve">Ю. Чернавский «Острова» </w:t>
            </w:r>
          </w:p>
          <w:p w:rsidR="0097628F" w:rsidRPr="00D77916" w:rsidRDefault="0097628F" w:rsidP="00D7791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К. Костин «Зажигаем звезды»</w:t>
            </w:r>
          </w:p>
          <w:p w:rsidR="0097628F" w:rsidRPr="00D77916" w:rsidRDefault="0097628F" w:rsidP="00D7791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 xml:space="preserve">А. Ольханский «Только сам» </w:t>
            </w:r>
          </w:p>
          <w:p w:rsidR="0097628F" w:rsidRPr="00D77916" w:rsidRDefault="0097628F" w:rsidP="00D7791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А. Петряшева «Все впереди»</w:t>
            </w:r>
          </w:p>
          <w:p w:rsidR="008E6998" w:rsidRPr="00D77916" w:rsidRDefault="0097628F" w:rsidP="00D7791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А. Петряшева «Время мечтать»</w:t>
            </w:r>
          </w:p>
        </w:tc>
      </w:tr>
      <w:tr w:rsidR="005F4073" w:rsidTr="005F4073">
        <w:tc>
          <w:tcPr>
            <w:tcW w:w="1844" w:type="dxa"/>
          </w:tcPr>
          <w:p w:rsidR="005F4073" w:rsidRPr="005F4073" w:rsidRDefault="005F4073" w:rsidP="005F4073">
            <w:pPr>
              <w:spacing w:line="256" w:lineRule="auto"/>
              <w:rPr>
                <w:rFonts w:ascii="Arial" w:eastAsia="Times New Roman" w:hAnsi="Arial" w:cs="Arial"/>
                <w:b/>
                <w:sz w:val="36"/>
                <w:szCs w:val="36"/>
              </w:rPr>
            </w:pPr>
            <w:r>
              <w:rPr>
                <w:b/>
                <w:color w:val="000000"/>
                <w:sz w:val="28"/>
                <w:szCs w:val="28"/>
              </w:rPr>
              <w:t>Модуль Б</w:t>
            </w:r>
          </w:p>
        </w:tc>
        <w:tc>
          <w:tcPr>
            <w:tcW w:w="7790" w:type="dxa"/>
          </w:tcPr>
          <w:p w:rsidR="00ED3D5C" w:rsidRPr="00D77916" w:rsidRDefault="00ED3D5C" w:rsidP="00ED3D5C">
            <w:pPr>
              <w:spacing w:line="256" w:lineRule="auto"/>
              <w:rPr>
                <w:color w:val="000000"/>
              </w:rPr>
            </w:pPr>
            <w:r w:rsidRPr="00D77916">
              <w:rPr>
                <w:color w:val="000000"/>
              </w:rPr>
              <w:t xml:space="preserve">Звуковые/музыкальные аудиофрагменты, </w:t>
            </w:r>
            <w:r w:rsidR="00D77916">
              <w:rPr>
                <w:color w:val="000000"/>
              </w:rPr>
              <w:t>видеофрагменты</w:t>
            </w:r>
          </w:p>
          <w:p w:rsidR="005F4073" w:rsidRPr="00D77916" w:rsidRDefault="00D77916" w:rsidP="00BF7ABF">
            <w:r w:rsidRPr="00D77916">
              <w:rPr>
                <w:color w:val="000000"/>
              </w:rPr>
              <w:t>н</w:t>
            </w:r>
            <w:r w:rsidR="00ED3D5C" w:rsidRPr="00D77916">
              <w:rPr>
                <w:color w:val="000000"/>
              </w:rPr>
              <w:t>а тему «</w:t>
            </w:r>
            <w:r w:rsidR="00BF7ABF">
              <w:rPr>
                <w:color w:val="000000"/>
              </w:rPr>
              <w:t>Жанры в музыке</w:t>
            </w:r>
            <w:r w:rsidR="00ED3D5C" w:rsidRPr="00D77916">
              <w:rPr>
                <w:color w:val="000000"/>
              </w:rPr>
              <w:t xml:space="preserve">» </w:t>
            </w:r>
          </w:p>
        </w:tc>
      </w:tr>
      <w:tr w:rsidR="005F4073" w:rsidTr="005F4073">
        <w:tc>
          <w:tcPr>
            <w:tcW w:w="1844" w:type="dxa"/>
          </w:tcPr>
          <w:p w:rsidR="005F4073" w:rsidRPr="005F4073" w:rsidRDefault="005F4073" w:rsidP="005F4073">
            <w:pPr>
              <w:spacing w:line="256" w:lineRule="auto"/>
              <w:rPr>
                <w:b/>
                <w:color w:val="000000" w:themeColor="text1"/>
                <w:sz w:val="28"/>
                <w:szCs w:val="28"/>
              </w:rPr>
            </w:pPr>
            <w:r w:rsidRPr="007363FF">
              <w:rPr>
                <w:b/>
                <w:color w:val="000000" w:themeColor="text1"/>
                <w:sz w:val="28"/>
                <w:szCs w:val="28"/>
              </w:rPr>
              <w:t>Модуль В</w:t>
            </w:r>
          </w:p>
        </w:tc>
        <w:tc>
          <w:tcPr>
            <w:tcW w:w="7790" w:type="dxa"/>
          </w:tcPr>
          <w:p w:rsidR="00ED3D5C" w:rsidRPr="00D77916" w:rsidRDefault="00ED3D5C" w:rsidP="00D7791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 xml:space="preserve">А. Спадавеккиа «Добрый жук» </w:t>
            </w:r>
          </w:p>
          <w:p w:rsidR="00ED3D5C" w:rsidRPr="00D77916" w:rsidRDefault="00ED3D5C" w:rsidP="00D7791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 xml:space="preserve">А. Жилинский «Латышская полька» </w:t>
            </w:r>
          </w:p>
          <w:p w:rsidR="00ED3D5C" w:rsidRPr="00D77916" w:rsidRDefault="00ED3D5C" w:rsidP="00D7791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 xml:space="preserve">Д. Л. Пьерпонт «Колокольчики» </w:t>
            </w:r>
          </w:p>
          <w:p w:rsidR="00ED3D5C" w:rsidRPr="00D77916" w:rsidRDefault="00ED3D5C" w:rsidP="00D7791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 xml:space="preserve">Неизв. автор «Веселый ритм» </w:t>
            </w:r>
          </w:p>
          <w:p w:rsidR="005F4073" w:rsidRPr="00D77916" w:rsidRDefault="00ED3D5C" w:rsidP="00D7791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Дж.  Пэрри Ддал «Украсьте зал»</w:t>
            </w:r>
          </w:p>
        </w:tc>
      </w:tr>
      <w:tr w:rsidR="005F4073" w:rsidRPr="004A3306" w:rsidTr="005F4073">
        <w:tc>
          <w:tcPr>
            <w:tcW w:w="1844" w:type="dxa"/>
          </w:tcPr>
          <w:p w:rsidR="005F4073" w:rsidRPr="00F42BBD" w:rsidRDefault="005F4073" w:rsidP="005F4073">
            <w:pPr>
              <w:spacing w:line="256" w:lineRule="auto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Модуль Г </w:t>
            </w:r>
          </w:p>
        </w:tc>
        <w:tc>
          <w:tcPr>
            <w:tcW w:w="7790" w:type="dxa"/>
          </w:tcPr>
          <w:p w:rsidR="0095094F" w:rsidRPr="00D77916" w:rsidRDefault="00CD2AEA" w:rsidP="005E51D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Альваро Солер «</w:t>
            </w:r>
            <w:r w:rsidR="0027125D" w:rsidRPr="00D77916">
              <w:rPr>
                <w:rFonts w:ascii="Times New Roman" w:hAnsi="Times New Roman"/>
                <w:sz w:val="24"/>
                <w:szCs w:val="24"/>
              </w:rPr>
              <w:t>София</w:t>
            </w:r>
            <w:r w:rsidRPr="00D77916">
              <w:rPr>
                <w:rFonts w:ascii="Times New Roman" w:hAnsi="Times New Roman"/>
                <w:sz w:val="24"/>
                <w:szCs w:val="24"/>
              </w:rPr>
              <w:t>»</w:t>
            </w:r>
            <w:r w:rsidR="0095094F" w:rsidRPr="00D779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094F" w:rsidRPr="00D77916" w:rsidRDefault="00CD2AEA" w:rsidP="005475B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Кароль Джи «Жизнь Одна»</w:t>
            </w:r>
          </w:p>
          <w:p w:rsidR="0095094F" w:rsidRPr="00D77916" w:rsidRDefault="00AA28FE" w:rsidP="002A56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Д. Мариано / Clown, «la pigiatura» (выжимание винограда)</w:t>
            </w:r>
          </w:p>
          <w:p w:rsidR="0095094F" w:rsidRPr="00D77916" w:rsidRDefault="00CD2AEA" w:rsidP="0095094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 xml:space="preserve">П.Б. Руис «Sway» </w:t>
            </w:r>
            <w:r w:rsidR="00AA28FE" w:rsidRPr="00D779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094F" w:rsidRPr="00D77916" w:rsidRDefault="005A6CF9" w:rsidP="005A6CF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 xml:space="preserve">Д. Виллингтон </w:t>
            </w:r>
            <w:r w:rsidR="00AA28FE" w:rsidRPr="00D77916">
              <w:rPr>
                <w:rFonts w:ascii="Times New Roman" w:hAnsi="Times New Roman"/>
                <w:sz w:val="24"/>
                <w:szCs w:val="24"/>
              </w:rPr>
              <w:t xml:space="preserve">«Моя подружка» </w:t>
            </w:r>
          </w:p>
          <w:p w:rsidR="0095094F" w:rsidRPr="00D77916" w:rsidRDefault="0095094F" w:rsidP="0095094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 xml:space="preserve">Л. Агутин </w:t>
            </w:r>
            <w:r w:rsidR="0027059B">
              <w:rPr>
                <w:rFonts w:ascii="Times New Roman" w:hAnsi="Times New Roman"/>
                <w:sz w:val="24"/>
                <w:szCs w:val="24"/>
              </w:rPr>
              <w:t>«</w:t>
            </w:r>
            <w:r w:rsidRPr="00D77916">
              <w:rPr>
                <w:rFonts w:ascii="Times New Roman" w:hAnsi="Times New Roman"/>
                <w:sz w:val="24"/>
                <w:szCs w:val="24"/>
              </w:rPr>
              <w:t>Мир зеленого цвета</w:t>
            </w:r>
            <w:r w:rsidR="0027059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5094F" w:rsidRDefault="005A6CF9" w:rsidP="00D7791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А</w:t>
            </w:r>
            <w:r w:rsidRPr="00D7791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="00D77916" w:rsidRPr="00D77916">
              <w:rPr>
                <w:rFonts w:ascii="Times New Roman" w:hAnsi="Times New Roman"/>
                <w:sz w:val="24"/>
                <w:szCs w:val="24"/>
                <w:lang w:val="en-US"/>
              </w:rPr>
              <w:t>Soler «El Mismo Sol under»</w:t>
            </w:r>
          </w:p>
          <w:p w:rsidR="007A33DA" w:rsidRPr="00D77916" w:rsidRDefault="007A33DA" w:rsidP="004A330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33DA">
              <w:rPr>
                <w:rFonts w:ascii="Times New Roman" w:hAnsi="Times New Roman"/>
                <w:sz w:val="24"/>
                <w:szCs w:val="24"/>
              </w:rPr>
              <w:t>Б</w:t>
            </w:r>
            <w:r w:rsidR="004A3306" w:rsidRPr="00B0422A">
              <w:rPr>
                <w:rFonts w:ascii="Times New Roman" w:hAnsi="Times New Roman"/>
                <w:sz w:val="24"/>
                <w:szCs w:val="24"/>
              </w:rPr>
              <w:t>.</w:t>
            </w:r>
            <w:r w:rsidRPr="00B042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33DA">
              <w:rPr>
                <w:rFonts w:ascii="Times New Roman" w:hAnsi="Times New Roman"/>
                <w:sz w:val="24"/>
                <w:szCs w:val="24"/>
              </w:rPr>
              <w:t>Андерссон</w:t>
            </w:r>
            <w:proofErr w:type="spellEnd"/>
            <w:r w:rsidRPr="00B0422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A33DA">
              <w:rPr>
                <w:rFonts w:ascii="Times New Roman" w:hAnsi="Times New Roman"/>
                <w:sz w:val="24"/>
                <w:szCs w:val="24"/>
              </w:rPr>
              <w:t>Б</w:t>
            </w:r>
            <w:r w:rsidRPr="00B0422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33DA">
              <w:rPr>
                <w:rFonts w:ascii="Times New Roman" w:hAnsi="Times New Roman"/>
                <w:sz w:val="24"/>
                <w:szCs w:val="24"/>
              </w:rPr>
              <w:t>Ульвеус</w:t>
            </w:r>
            <w:proofErr w:type="spellEnd"/>
            <w:r w:rsidRPr="00B0422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7A33DA">
              <w:rPr>
                <w:rFonts w:ascii="Times New Roman" w:hAnsi="Times New Roman"/>
                <w:sz w:val="24"/>
                <w:szCs w:val="24"/>
                <w:lang w:val="en-US"/>
              </w:rPr>
              <w:t>Gimme</w:t>
            </w:r>
            <w:proofErr w:type="spellEnd"/>
            <w:r w:rsidRPr="00B0422A">
              <w:rPr>
                <w:rFonts w:ascii="Times New Roman" w:hAnsi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Gimme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!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Gimme</w:t>
            </w:r>
            <w:proofErr w:type="spellEnd"/>
            <w:r w:rsidRPr="004A3306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</w:tr>
      <w:tr w:rsidR="005F4073" w:rsidRPr="00D77916" w:rsidTr="005F4073">
        <w:tc>
          <w:tcPr>
            <w:tcW w:w="1844" w:type="dxa"/>
          </w:tcPr>
          <w:p w:rsidR="005F4073" w:rsidRPr="004A3306" w:rsidRDefault="005F4073" w:rsidP="005F4073">
            <w:pPr>
              <w:spacing w:line="256" w:lineRule="auto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Модуль</w:t>
            </w:r>
            <w:r w:rsidRPr="004A3306"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7790" w:type="dxa"/>
          </w:tcPr>
          <w:p w:rsidR="005F4073" w:rsidRPr="004A3306" w:rsidRDefault="00D77916" w:rsidP="00D77916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И</w:t>
            </w:r>
            <w:r w:rsidRPr="00D7791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D77916">
              <w:rPr>
                <w:rFonts w:ascii="Times New Roman" w:hAnsi="Times New Roman"/>
                <w:sz w:val="24"/>
                <w:szCs w:val="24"/>
              </w:rPr>
              <w:t>С</w:t>
            </w:r>
            <w:r w:rsidRPr="00D7791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77916">
              <w:rPr>
                <w:rFonts w:ascii="Times New Roman" w:hAnsi="Times New Roman"/>
                <w:sz w:val="24"/>
                <w:szCs w:val="24"/>
              </w:rPr>
              <w:t>Бах</w:t>
            </w:r>
            <w:r w:rsidRPr="004A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D77916">
              <w:rPr>
                <w:rFonts w:ascii="Times New Roman" w:hAnsi="Times New Roman"/>
                <w:sz w:val="24"/>
                <w:szCs w:val="24"/>
                <w:lang w:val="en-US"/>
              </w:rPr>
              <w:t>Toccata and Fugue in D minor</w:t>
            </w:r>
            <w:r w:rsidRPr="004A3306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  <w:r w:rsidRPr="00D7791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D77916">
              <w:rPr>
                <w:rFonts w:ascii="Times New Roman" w:hAnsi="Times New Roman"/>
                <w:sz w:val="24"/>
                <w:szCs w:val="24"/>
              </w:rPr>
              <w:t>в</w:t>
            </w:r>
            <w:r w:rsidRPr="004A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77916">
              <w:rPr>
                <w:rFonts w:ascii="Times New Roman" w:hAnsi="Times New Roman"/>
                <w:sz w:val="24"/>
                <w:szCs w:val="24"/>
              </w:rPr>
              <w:t>современной</w:t>
            </w:r>
            <w:r w:rsidRPr="004A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77916">
              <w:rPr>
                <w:rFonts w:ascii="Times New Roman" w:hAnsi="Times New Roman"/>
                <w:sz w:val="24"/>
                <w:szCs w:val="24"/>
              </w:rPr>
              <w:t>обработке</w:t>
            </w:r>
            <w:r w:rsidRPr="004A3306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D77916" w:rsidRPr="00D77916" w:rsidRDefault="00D77916" w:rsidP="00D77916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А</w:t>
            </w:r>
            <w:r w:rsidRPr="00B0422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77916">
              <w:rPr>
                <w:rFonts w:ascii="Times New Roman" w:hAnsi="Times New Roman"/>
                <w:sz w:val="24"/>
                <w:szCs w:val="24"/>
              </w:rPr>
              <w:t>Вивальди</w:t>
            </w:r>
            <w:r w:rsidRPr="00B0422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D77916">
              <w:rPr>
                <w:rFonts w:ascii="Times New Roman" w:hAnsi="Times New Roman"/>
                <w:sz w:val="24"/>
                <w:szCs w:val="24"/>
              </w:rPr>
              <w:t>Гроза</w:t>
            </w:r>
            <w:r w:rsidRPr="00B0422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77916">
              <w:rPr>
                <w:rFonts w:ascii="Times New Roman" w:hAnsi="Times New Roman"/>
                <w:sz w:val="24"/>
                <w:szCs w:val="24"/>
              </w:rPr>
              <w:t>Шторм</w:t>
            </w:r>
            <w:r w:rsidRPr="00B0422A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D77916">
              <w:rPr>
                <w:rFonts w:ascii="Times New Roman" w:hAnsi="Times New Roman"/>
                <w:sz w:val="24"/>
                <w:szCs w:val="24"/>
              </w:rPr>
              <w:t>Времена</w:t>
            </w:r>
            <w:r w:rsidRPr="00B042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916">
              <w:rPr>
                <w:rFonts w:ascii="Times New Roman" w:hAnsi="Times New Roman"/>
                <w:sz w:val="24"/>
                <w:szCs w:val="24"/>
              </w:rPr>
              <w:t>года</w:t>
            </w:r>
            <w:r w:rsidRPr="00B0422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D77916">
              <w:rPr>
                <w:rFonts w:ascii="Times New Roman" w:hAnsi="Times New Roman"/>
                <w:sz w:val="24"/>
                <w:szCs w:val="24"/>
              </w:rPr>
              <w:t>Лето</w:t>
            </w:r>
            <w:r w:rsidRPr="00B0422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D77916">
              <w:rPr>
                <w:rFonts w:ascii="Times New Roman" w:hAnsi="Times New Roman"/>
                <w:sz w:val="24"/>
                <w:szCs w:val="24"/>
              </w:rPr>
              <w:t>Часть 3 (в современной обработке)</w:t>
            </w:r>
          </w:p>
          <w:p w:rsidR="00D77916" w:rsidRPr="006D6F4B" w:rsidRDefault="00D77916" w:rsidP="005F407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D77916">
              <w:rPr>
                <w:rFonts w:ascii="Times New Roman" w:hAnsi="Times New Roman"/>
                <w:sz w:val="24"/>
                <w:szCs w:val="24"/>
              </w:rPr>
              <w:t>Н. Паганини 24 каприс (в современной обработке)</w:t>
            </w:r>
          </w:p>
        </w:tc>
      </w:tr>
      <w:tr w:rsidR="005F4073" w:rsidTr="005F4073">
        <w:tc>
          <w:tcPr>
            <w:tcW w:w="1844" w:type="dxa"/>
          </w:tcPr>
          <w:p w:rsidR="005F4073" w:rsidRPr="005F4073" w:rsidRDefault="005F4073" w:rsidP="005F4073">
            <w:pPr>
              <w:spacing w:line="256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Модуль Е</w:t>
            </w:r>
          </w:p>
        </w:tc>
        <w:tc>
          <w:tcPr>
            <w:tcW w:w="7790" w:type="dxa"/>
          </w:tcPr>
          <w:p w:rsidR="005F4073" w:rsidRPr="00D77916" w:rsidRDefault="00D77916" w:rsidP="00722E7E">
            <w:r w:rsidRPr="00D77916">
              <w:t>А. Островск</w:t>
            </w:r>
            <w:r w:rsidR="00722E7E">
              <w:t>ий</w:t>
            </w:r>
            <w:r w:rsidRPr="00D77916">
              <w:t>, Л. Ошанин "Солнечный круг»</w:t>
            </w:r>
          </w:p>
        </w:tc>
      </w:tr>
    </w:tbl>
    <w:p w:rsidR="008E6998" w:rsidRDefault="008E6998" w:rsidP="004E6BC4"/>
    <w:p w:rsidR="006D6F4B" w:rsidRDefault="006D6F4B" w:rsidP="004E6BC4"/>
    <w:p w:rsidR="00C14C17" w:rsidRDefault="00C14C17" w:rsidP="004E6BC4"/>
    <w:p w:rsidR="008E6998" w:rsidRDefault="008E6998" w:rsidP="004E6BC4">
      <w:bookmarkStart w:id="0" w:name="_GoBack"/>
      <w:bookmarkEnd w:id="0"/>
    </w:p>
    <w:sectPr w:rsidR="008E6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129DA"/>
    <w:multiLevelType w:val="hybridMultilevel"/>
    <w:tmpl w:val="987A2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E434F"/>
    <w:multiLevelType w:val="hybridMultilevel"/>
    <w:tmpl w:val="C34CC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0906"/>
    <w:multiLevelType w:val="hybridMultilevel"/>
    <w:tmpl w:val="BADAD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918B2"/>
    <w:multiLevelType w:val="hybridMultilevel"/>
    <w:tmpl w:val="21E24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76CAB"/>
    <w:multiLevelType w:val="hybridMultilevel"/>
    <w:tmpl w:val="4A7CF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77C4A"/>
    <w:multiLevelType w:val="hybridMultilevel"/>
    <w:tmpl w:val="046CF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C4"/>
    <w:rsid w:val="00065B02"/>
    <w:rsid w:val="00092AB4"/>
    <w:rsid w:val="001E394E"/>
    <w:rsid w:val="002272C6"/>
    <w:rsid w:val="0027059B"/>
    <w:rsid w:val="0027125D"/>
    <w:rsid w:val="004A3306"/>
    <w:rsid w:val="004A77AB"/>
    <w:rsid w:val="004E6BC4"/>
    <w:rsid w:val="00507531"/>
    <w:rsid w:val="00517370"/>
    <w:rsid w:val="00565996"/>
    <w:rsid w:val="005A6CF9"/>
    <w:rsid w:val="005F4073"/>
    <w:rsid w:val="006D6F4B"/>
    <w:rsid w:val="00722E7E"/>
    <w:rsid w:val="007A33DA"/>
    <w:rsid w:val="008E6998"/>
    <w:rsid w:val="0095094F"/>
    <w:rsid w:val="0097628F"/>
    <w:rsid w:val="00AA28FE"/>
    <w:rsid w:val="00B0422A"/>
    <w:rsid w:val="00BF7ABF"/>
    <w:rsid w:val="00C14C17"/>
    <w:rsid w:val="00CD2AEA"/>
    <w:rsid w:val="00D77916"/>
    <w:rsid w:val="00E12937"/>
    <w:rsid w:val="00ED3D5C"/>
    <w:rsid w:val="00F3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AEB1B-F915-4F4F-AA05-2DC8C2832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BC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39"/>
    <w:rsid w:val="008E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2024-10-21T06:14:00Z</dcterms:created>
  <dcterms:modified xsi:type="dcterms:W3CDTF">2025-01-29T10:32:00Z</dcterms:modified>
</cp:coreProperties>
</file>